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D" w:rsidRDefault="004B244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B244D" w:rsidRDefault="004B244D">
      <w:pPr>
        <w:pStyle w:val="ConsPlusNormal"/>
        <w:jc w:val="both"/>
        <w:outlineLvl w:val="0"/>
      </w:pPr>
    </w:p>
    <w:p w:rsidR="004B244D" w:rsidRDefault="004B244D">
      <w:pPr>
        <w:pStyle w:val="ConsPlusTitle"/>
        <w:jc w:val="center"/>
        <w:outlineLvl w:val="0"/>
      </w:pPr>
      <w:r>
        <w:t>КЕМЕРОВСКИЙ ГОРОДСКОЙ СОВЕТ НАРОДНЫХ ДЕПУТАТОВ</w:t>
      </w:r>
    </w:p>
    <w:p w:rsidR="004B244D" w:rsidRDefault="004B244D">
      <w:pPr>
        <w:pStyle w:val="ConsPlusTitle"/>
        <w:jc w:val="center"/>
      </w:pPr>
      <w:r>
        <w:t>(шестой созыв, седьмое заседание)</w:t>
      </w:r>
    </w:p>
    <w:p w:rsidR="004B244D" w:rsidRDefault="004B244D">
      <w:pPr>
        <w:pStyle w:val="ConsPlusTitle"/>
        <w:jc w:val="center"/>
      </w:pPr>
    </w:p>
    <w:p w:rsidR="004B244D" w:rsidRDefault="004B244D">
      <w:pPr>
        <w:pStyle w:val="ConsPlusTitle"/>
        <w:jc w:val="center"/>
      </w:pPr>
      <w:r>
        <w:t>РЕШЕНИЕ</w:t>
      </w:r>
    </w:p>
    <w:p w:rsidR="004B244D" w:rsidRDefault="004B244D">
      <w:pPr>
        <w:pStyle w:val="ConsPlusTitle"/>
        <w:jc w:val="center"/>
      </w:pPr>
      <w:r>
        <w:t>от 28 февраля 2017 г. N 53</w:t>
      </w:r>
    </w:p>
    <w:p w:rsidR="004B244D" w:rsidRDefault="004B244D">
      <w:pPr>
        <w:pStyle w:val="ConsPlusTitle"/>
        <w:jc w:val="center"/>
      </w:pPr>
    </w:p>
    <w:p w:rsidR="004B244D" w:rsidRDefault="004B244D">
      <w:pPr>
        <w:pStyle w:val="ConsPlusTitle"/>
        <w:jc w:val="center"/>
      </w:pPr>
      <w:r>
        <w:t>ОБ УТВЕРЖДЕНИИ "ПОРЯДКА ПРЕКРАЩЕНИЯ ПОЛНОМОЧИЙ ЛИЦ,</w:t>
      </w:r>
    </w:p>
    <w:p w:rsidR="004B244D" w:rsidRDefault="004B244D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МУНИЦИПАЛЬНЫЕ ДОЛЖНОСТИ, В СВЯЗИ</w:t>
      </w:r>
    </w:p>
    <w:p w:rsidR="004B244D" w:rsidRDefault="004B244D">
      <w:pPr>
        <w:pStyle w:val="ConsPlusTitle"/>
        <w:jc w:val="center"/>
      </w:pPr>
      <w:r>
        <w:t>С УТРАТОЙ ДОВЕРИЯ"</w:t>
      </w:r>
    </w:p>
    <w:p w:rsidR="004B244D" w:rsidRDefault="004B24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24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244D" w:rsidRDefault="004B24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244D" w:rsidRDefault="004B24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244D" w:rsidRDefault="004B24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244D" w:rsidRDefault="004B24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Кемеровского городского Совета народных депутатов</w:t>
            </w:r>
            <w:proofErr w:type="gramEnd"/>
          </w:p>
          <w:p w:rsidR="004B244D" w:rsidRDefault="004B244D">
            <w:pPr>
              <w:pStyle w:val="ConsPlusNormal"/>
              <w:jc w:val="center"/>
            </w:pPr>
            <w:r>
              <w:rPr>
                <w:color w:val="392C69"/>
              </w:rPr>
              <w:t>от 29.10.2021 N 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244D" w:rsidRDefault="004B244D">
            <w:pPr>
              <w:pStyle w:val="ConsPlusNormal"/>
            </w:pPr>
          </w:p>
        </w:tc>
      </w:tr>
    </w:tbl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Уставом</w:t>
        </w:r>
      </w:hyperlink>
      <w:r>
        <w:t xml:space="preserve"> города Кемерово, Кемеровский городской Совет народных депутатов решил:</w:t>
      </w: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ind w:firstLine="540"/>
        <w:jc w:val="both"/>
      </w:pPr>
      <w:r>
        <w:t xml:space="preserve">1. Утвердить </w:t>
      </w:r>
      <w:hyperlink w:anchor="P42">
        <w:r>
          <w:rPr>
            <w:color w:val="0000FF"/>
          </w:rPr>
          <w:t>Порядок</w:t>
        </w:r>
      </w:hyperlink>
      <w:r>
        <w:t xml:space="preserve"> прекращения полномочий лиц, замещающих муниципальные должности, в связи с утратой доверия, согласно приложению.</w:t>
      </w:r>
    </w:p>
    <w:p w:rsidR="004B244D" w:rsidRDefault="004B244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2. Опубликовать данное решение в печатных средствах массовой информации.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опубликования.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решения возложить на комитет по развитию местного самоуправления и безопасности Кемеровского городского Совета народных депутатов (Ю.П.Скворцов).</w:t>
      </w: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right"/>
      </w:pPr>
      <w:r>
        <w:t>Председатель</w:t>
      </w:r>
    </w:p>
    <w:p w:rsidR="004B244D" w:rsidRDefault="004B244D">
      <w:pPr>
        <w:pStyle w:val="ConsPlusNormal"/>
        <w:jc w:val="right"/>
      </w:pPr>
      <w:r>
        <w:t>Кемеровского городского</w:t>
      </w:r>
    </w:p>
    <w:p w:rsidR="004B244D" w:rsidRDefault="004B244D">
      <w:pPr>
        <w:pStyle w:val="ConsPlusNormal"/>
        <w:jc w:val="right"/>
      </w:pPr>
      <w:r>
        <w:t>Совета народных депутатов</w:t>
      </w:r>
    </w:p>
    <w:p w:rsidR="004B244D" w:rsidRDefault="004B244D">
      <w:pPr>
        <w:pStyle w:val="ConsPlusNormal"/>
        <w:jc w:val="right"/>
      </w:pPr>
      <w:r>
        <w:t>Н.Н.СЕНЧУРОВ</w:t>
      </w: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right"/>
      </w:pPr>
      <w:r>
        <w:t>Глава города</w:t>
      </w:r>
    </w:p>
    <w:p w:rsidR="004B244D" w:rsidRDefault="004B244D">
      <w:pPr>
        <w:pStyle w:val="ConsPlusNormal"/>
        <w:jc w:val="right"/>
      </w:pPr>
      <w:r>
        <w:t>И.В.СЕРЕДЮК</w:t>
      </w: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right"/>
        <w:outlineLvl w:val="0"/>
      </w:pPr>
      <w:r>
        <w:t>Приложение</w:t>
      </w:r>
    </w:p>
    <w:p w:rsidR="004B244D" w:rsidRDefault="004B244D">
      <w:pPr>
        <w:pStyle w:val="ConsPlusNormal"/>
        <w:jc w:val="right"/>
      </w:pPr>
      <w:r>
        <w:t>к решению</w:t>
      </w:r>
    </w:p>
    <w:p w:rsidR="004B244D" w:rsidRDefault="004B244D">
      <w:pPr>
        <w:pStyle w:val="ConsPlusNormal"/>
        <w:jc w:val="right"/>
      </w:pPr>
      <w:r>
        <w:t>Кемеровского городского</w:t>
      </w:r>
    </w:p>
    <w:p w:rsidR="004B244D" w:rsidRDefault="004B244D">
      <w:pPr>
        <w:pStyle w:val="ConsPlusNormal"/>
        <w:jc w:val="right"/>
      </w:pPr>
      <w:r>
        <w:t>Совета народных депутатов</w:t>
      </w:r>
    </w:p>
    <w:p w:rsidR="004B244D" w:rsidRDefault="004B244D">
      <w:pPr>
        <w:pStyle w:val="ConsPlusNormal"/>
        <w:jc w:val="right"/>
      </w:pPr>
      <w:r>
        <w:t>шестого созыва</w:t>
      </w:r>
    </w:p>
    <w:p w:rsidR="004B244D" w:rsidRDefault="004B244D">
      <w:pPr>
        <w:pStyle w:val="ConsPlusNormal"/>
        <w:jc w:val="right"/>
      </w:pPr>
      <w:r>
        <w:t>от 28 февраля 2017 г. N 53</w:t>
      </w:r>
    </w:p>
    <w:p w:rsidR="004B244D" w:rsidRDefault="004B244D">
      <w:pPr>
        <w:pStyle w:val="ConsPlusNormal"/>
        <w:jc w:val="right"/>
      </w:pPr>
      <w:r>
        <w:t>(седьмое заседание)</w:t>
      </w: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Title"/>
        <w:jc w:val="center"/>
      </w:pPr>
      <w:bookmarkStart w:id="0" w:name="P42"/>
      <w:bookmarkEnd w:id="0"/>
      <w:r>
        <w:t>ПОРЯДОК</w:t>
      </w:r>
    </w:p>
    <w:p w:rsidR="004B244D" w:rsidRDefault="004B244D">
      <w:pPr>
        <w:pStyle w:val="ConsPlusTitle"/>
        <w:jc w:val="center"/>
      </w:pPr>
      <w:r>
        <w:lastRenderedPageBreak/>
        <w:t>ПРЕКРАЩЕНИЯ ПОЛНОМОЧИЙ ЛИЦ, ЗАМЕЩАЮЩИХ МУНИЦИПАЛЬНЫЕ</w:t>
      </w:r>
    </w:p>
    <w:p w:rsidR="004B244D" w:rsidRDefault="004B244D">
      <w:pPr>
        <w:pStyle w:val="ConsPlusTitle"/>
        <w:jc w:val="center"/>
      </w:pPr>
      <w:r>
        <w:t>ДОЛЖНОСТИ, В СВЯЗИ С УТРАТОЙ ДОВЕРИЯ</w:t>
      </w:r>
    </w:p>
    <w:p w:rsidR="004B244D" w:rsidRDefault="004B24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24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244D" w:rsidRDefault="004B24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244D" w:rsidRDefault="004B24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244D" w:rsidRDefault="004B24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244D" w:rsidRDefault="004B24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Кемеровского городского Совета народных депутатов</w:t>
            </w:r>
            <w:proofErr w:type="gramEnd"/>
          </w:p>
          <w:p w:rsidR="004B244D" w:rsidRDefault="004B244D">
            <w:pPr>
              <w:pStyle w:val="ConsPlusNormal"/>
              <w:jc w:val="center"/>
            </w:pPr>
            <w:r>
              <w:rPr>
                <w:color w:val="392C69"/>
              </w:rPr>
              <w:t>от 29.10.2021 N 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244D" w:rsidRDefault="004B244D">
            <w:pPr>
              <w:pStyle w:val="ConsPlusNormal"/>
            </w:pPr>
          </w:p>
        </w:tc>
      </w:tr>
    </w:tbl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прекращения полномочий лиц, замещающих муниципальные должности, в связи с утратой доверия (далее по тексту - Порядок) разработан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7 мая 2013 года N 79-ФЗ</w:t>
      </w:r>
      <w:proofErr w:type="gramEnd"/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4B244D" w:rsidRDefault="004B244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2. К лицам, замещающим муниципальные должности, относятся Глава города Кемерово, депутаты Кемеровского городского Совета народных депутатов, председатель контрольно-счетной палаты города Кемерово, заместитель председателя контрольно-счетной палаты города Кемерово, аудиторы контрольно-счетной палаты города Кемерово (далее - лица, замещающие муниципальные должности).</w:t>
      </w:r>
    </w:p>
    <w:p w:rsidR="004B244D" w:rsidRDefault="004B244D">
      <w:pPr>
        <w:pStyle w:val="ConsPlusNormal"/>
        <w:spacing w:before="220"/>
        <w:ind w:firstLine="540"/>
        <w:jc w:val="both"/>
      </w:pPr>
      <w:proofErr w:type="gramStart"/>
      <w:r>
        <w:t>Прекращение полномочий лиц, замещающих муниципальные должности, в соответствии с настоящим Порядком означает удаление Главы города в отставку, досрочное прекращение полномочий депутата Кемеровского городского Совета народных депутатов, председателя контрольно-счетной палаты города Кемерово, заместителя председателя контрольно-счетной палаты города Кемерово, аудиторов контрольно-счетной палаты города Кемерово либо освобождение от осуществления полномочий депутата, осуществляющего свои полномочия на постоянной основе, с лишением права осуществлять полномочия на</w:t>
      </w:r>
      <w:proofErr w:type="gramEnd"/>
      <w:r>
        <w:t xml:space="preserve"> постоянной основе до прекращения срока его полномочий.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В случае принятия Кемеровским городским Советом народных депутатов решения о досрочном прекращении полномочий депутата Кемеровского городского Совета народных депутатов, осуществляющего свои полномочия на постоянной основе, данный депутат освобождается от занимаемой должности по результатам принятия решения о досрочном сложении его депутатских полномочий.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В случае принятия Кемеровским городским Советом народных депутатов решения о досрочном прекращении полномочий председателя контрольно-счетной палаты города Кемерово, заместителя председателя контрольно-счетной палаты города Кемерово, аудиторов контрольно-счетной палаты города Кемерово данные лица освобождаются от занимаемой должности по результатам принятия решения о досрочном сложении их полномочий.</w:t>
      </w:r>
    </w:p>
    <w:p w:rsidR="004B244D" w:rsidRDefault="004B244D">
      <w:pPr>
        <w:pStyle w:val="ConsPlusNormal"/>
        <w:jc w:val="both"/>
      </w:pPr>
      <w:r>
        <w:t xml:space="preserve">(п. 2 в ред. </w:t>
      </w:r>
      <w:hyperlink r:id="rId15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bookmarkStart w:id="1" w:name="P56"/>
      <w:bookmarkEnd w:id="1"/>
      <w:r>
        <w:t>3. Полномочия лица, замещающего муниципальную должность, в связи с утратой доверия прекращаются в случаях: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4B244D" w:rsidRDefault="004B244D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</w:t>
      </w:r>
      <w:r>
        <w:lastRenderedPageBreak/>
        <w:t xml:space="preserve">характера своих супруги (супруга) и несовершеннолетних детей либо представления заведомо недостоверных или неполных </w:t>
      </w:r>
      <w:proofErr w:type="gramStart"/>
      <w:r>
        <w:t>сведений</w:t>
      </w:r>
      <w:proofErr w:type="gramEnd"/>
      <w:r>
        <w:t xml:space="preserve"> если иное не установлено федеральными законами;</w:t>
      </w:r>
    </w:p>
    <w:p w:rsidR="004B244D" w:rsidRDefault="004B244D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4) осуществления лицом предпринимательской деятельности;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B244D" w:rsidRDefault="004B244D">
      <w:pPr>
        <w:pStyle w:val="ConsPlusNormal"/>
        <w:spacing w:before="220"/>
        <w:ind w:firstLine="540"/>
        <w:jc w:val="both"/>
      </w:pPr>
      <w:proofErr w:type="gramStart"/>
      <w:r>
        <w:t>6) несоблюдения лицом,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а также установления в отношении избранного на городских выборах Главы города факта открытия или наличия счетов (вкладов), хранения наличных денежных средств и ценностей</w:t>
      </w:r>
      <w:proofErr w:type="gramEnd"/>
      <w:r>
        <w:t xml:space="preserve">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в период, когда указанное лицо было зарегистрировано в качестве кандидата на выборах Главы города.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7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29.10.2021 N 26.</w:t>
      </w:r>
    </w:p>
    <w:p w:rsidR="004B244D" w:rsidRDefault="004B244D">
      <w:pPr>
        <w:pStyle w:val="ConsPlusNormal"/>
        <w:spacing w:before="220"/>
        <w:ind w:firstLine="540"/>
        <w:jc w:val="both"/>
      </w:pPr>
      <w:bookmarkStart w:id="3" w:name="P65"/>
      <w:bookmarkEnd w:id="3"/>
      <w:r>
        <w:t>4. Полномочия Главы города Кемерово, если ему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подлежат прекращению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5. Решение о прекращении полномочий лица, замещающего муниципальную должность, принимается Кемеровским городским Советом народных депутатов: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5.1. в отношении Главы города Кемерово - в порядке, установленном </w:t>
      </w:r>
      <w:hyperlink r:id="rId18">
        <w:r>
          <w:rPr>
            <w:color w:val="0000FF"/>
          </w:rPr>
          <w:t>статьей 74.1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Федерации";</w:t>
      </w:r>
    </w:p>
    <w:p w:rsidR="004B244D" w:rsidRDefault="004B244D">
      <w:pPr>
        <w:pStyle w:val="ConsPlusNormal"/>
        <w:spacing w:before="220"/>
        <w:ind w:firstLine="540"/>
        <w:jc w:val="both"/>
      </w:pPr>
      <w:bookmarkStart w:id="4" w:name="P68"/>
      <w:bookmarkEnd w:id="4"/>
      <w:r>
        <w:t xml:space="preserve">5.2. в отношении депутатов Кемеровского городского Совета народных депутатов - в соответствии с настоящим Порядком, по результатам проверки, проводимой специально сформированной Кемеровским городским Советом народных депутатов временной комиссией (далее - временная комиссия), в случае установления по результатам проверки обстоятельств, предусмотренных </w:t>
      </w:r>
      <w:hyperlink w:anchor="P56">
        <w:r>
          <w:rPr>
            <w:color w:val="0000FF"/>
          </w:rPr>
          <w:t>пунктом 3</w:t>
        </w:r>
      </w:hyperlink>
      <w:r>
        <w:t xml:space="preserve"> настоящего Порядка. </w:t>
      </w:r>
      <w:proofErr w:type="gramStart"/>
      <w:r>
        <w:t xml:space="preserve">В случае, предусмотренном </w:t>
      </w:r>
      <w:hyperlink w:anchor="P58">
        <w:r>
          <w:rPr>
            <w:color w:val="0000FF"/>
          </w:rPr>
          <w:t>подпунктом 2 пункта 3</w:t>
        </w:r>
      </w:hyperlink>
      <w:r>
        <w:t xml:space="preserve"> настоящего Порядка, проверка проводится комиссией Кемеровского городского Совета народных депутатов по контролю за достоверностью сведений о доходах, об имуществе и обязательствах имущественного характера, представляемых депутатами Кемеровского городского Совета народных депутатов, создаваемой в соответствии с </w:t>
      </w:r>
      <w:hyperlink r:id="rId19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26.02.2016 N 463 (далее - комиссия);</w:t>
      </w:r>
      <w:proofErr w:type="gramEnd"/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5.3. в отношении председателя контрольно-счетной палаты города Кемерово, заместителя председателя контрольно-счетной палаты города Кемерово, аудиторов контрольно-счетной палаты города Кемерово - в соответствии с настоящим Порядком, по результатам проверки, проводимой временной комиссией, в случае установления по результатам проверки </w:t>
      </w:r>
      <w:r>
        <w:lastRenderedPageBreak/>
        <w:t xml:space="preserve">обстоятельств, предусмотренных </w:t>
      </w:r>
      <w:hyperlink w:anchor="P56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4B244D" w:rsidRDefault="004B244D">
      <w:pPr>
        <w:pStyle w:val="ConsPlusNormal"/>
        <w:jc w:val="both"/>
      </w:pPr>
      <w:r>
        <w:t xml:space="preserve">(пп. 5.3 </w:t>
      </w:r>
      <w:proofErr w:type="gramStart"/>
      <w:r>
        <w:t>введен</w:t>
      </w:r>
      <w:proofErr w:type="gramEnd"/>
      <w:r>
        <w:t xml:space="preserve"> </w:t>
      </w:r>
      <w:hyperlink r:id="rId20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6. Основанием для осуществления проверок, предусмотренных </w:t>
      </w:r>
      <w:hyperlink w:anchor="P68">
        <w:r>
          <w:rPr>
            <w:color w:val="0000FF"/>
          </w:rPr>
          <w:t>подпунктом 5.2</w:t>
        </w:r>
      </w:hyperlink>
      <w:r>
        <w:t xml:space="preserve"> настоящего Порядка, является информация о наличии обстоятельств, указанных в </w:t>
      </w:r>
      <w:hyperlink w:anchor="P56">
        <w:r>
          <w:rPr>
            <w:color w:val="0000FF"/>
          </w:rPr>
          <w:t>пункте 3</w:t>
        </w:r>
      </w:hyperlink>
      <w:r>
        <w:t xml:space="preserve"> настоящего Порядка, представленная в письменном виде в установленном порядке: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Федерации, Общественной палатой Кемеровской области;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7. Проверка обстоятельств, указанных в обращении Губернатора Кемеровской области - Кузбасса или группы депутатов Кемеровского городского Совета народных депутатов в качестве </w:t>
      </w:r>
      <w:proofErr w:type="gramStart"/>
      <w:r>
        <w:t>основания прекращения полномочий Главы города</w:t>
      </w:r>
      <w:proofErr w:type="gramEnd"/>
      <w:r>
        <w:t xml:space="preserve"> Кемерово, осуществляется специально сформированной Кемеровским городским Советом народных депутатов временной комиссией.</w:t>
      </w:r>
    </w:p>
    <w:p w:rsidR="004B244D" w:rsidRDefault="004B244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Проверка наличия оснований, предусмотренных </w:t>
      </w:r>
      <w:hyperlink w:anchor="P56">
        <w:r>
          <w:rPr>
            <w:color w:val="0000FF"/>
          </w:rPr>
          <w:t>пунктами 3</w:t>
        </w:r>
      </w:hyperlink>
      <w:r>
        <w:t xml:space="preserve">, </w:t>
      </w:r>
      <w:hyperlink w:anchor="P65">
        <w:r>
          <w:rPr>
            <w:color w:val="0000FF"/>
          </w:rPr>
          <w:t>4</w:t>
        </w:r>
      </w:hyperlink>
      <w:r>
        <w:t xml:space="preserve"> настоящего Порядка (далее по тексту - проверка), проводится временной комиссией (комиссией) Кемеровского городского Совета народных депутатов самостоятельно либо путем направления запросов в соответствующие органы государственной власти, банковские и иные кредитные организации, иные органы и организации, обладающие информацией об обстоятельствах, предусмотренных </w:t>
      </w:r>
      <w:hyperlink w:anchor="P56">
        <w:r>
          <w:rPr>
            <w:color w:val="0000FF"/>
          </w:rPr>
          <w:t>пунктами 3</w:t>
        </w:r>
      </w:hyperlink>
      <w:r>
        <w:t xml:space="preserve">, </w:t>
      </w:r>
      <w:hyperlink w:anchor="P65">
        <w:r>
          <w:rPr>
            <w:color w:val="0000FF"/>
          </w:rPr>
          <w:t>4</w:t>
        </w:r>
      </w:hyperlink>
      <w:r>
        <w:t xml:space="preserve"> настоящего Порядка.</w:t>
      </w:r>
      <w:proofErr w:type="gramEnd"/>
    </w:p>
    <w:p w:rsidR="004B244D" w:rsidRDefault="004B244D">
      <w:pPr>
        <w:pStyle w:val="ConsPlusNormal"/>
        <w:spacing w:before="220"/>
        <w:ind w:firstLine="540"/>
        <w:jc w:val="both"/>
      </w:pPr>
      <w:r>
        <w:t>9. Временная комиссия (комиссия) Кемеровского городского Совета народных депутатов при проведении проверки вправе истребовать от лица, замещающего муниципальную должность, письменное объяснение.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Если по истечении двух рабочих дней со дня предъявления лицу, замещающему муниципальную должность, требования о предоставлении объяснения оно не будет предоставлено, то составляется соответствующий акт. Непредставление лицом, замещающим муниципальную должность, объяснения не является препятствием для продолжения деятельности временной комиссии (комиссии), а в дальнейшем для принятия Кемеровским городским Советом народных депутатов решения о прекращении полномочий в связи с утратой доверия.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части, не урегулированной настоящим Порядком, подлежит применению порядок осуществления проверки, определенный </w:t>
      </w:r>
      <w:hyperlink r:id="rId22">
        <w:r>
          <w:rPr>
            <w:color w:val="0000FF"/>
          </w:rPr>
          <w:t>Положением</w:t>
        </w:r>
      </w:hyperlink>
      <w:r>
        <w:t xml:space="preserve"> о комиссии Кемеровского городского Совета народных депутатов по контролю за достоверностью сведений о доходах, об имуществе и обязательствах имущественного характера, представляемых депутатами Кемеровского городского Совета народных депутатов, утвержденным решением Кемеровского городского Совета народных депутатов от 26.02.2016 N 463.</w:t>
      </w:r>
      <w:proofErr w:type="gramEnd"/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11. По окончании проверки временной комиссией (комиссией) подготавливается доклад, в котором указываются обстоятельства, установленные по результатам проверки. Доклад о результатах проверки подписывается председателем временной комиссии (комиссии) и всеми ее членами. Члены временной комиссии (комиссии), не согласные с результатами проверки, </w:t>
      </w:r>
      <w:r>
        <w:lastRenderedPageBreak/>
        <w:t>изложенными в докладе, вправе изложить в качестве приложения к докладу свое особое мнение.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Доклад о результатах проверки, не позднее трех дней со дня истечения срока проведения проверки, представляется в Кемеровский городской Совет народных депутатов.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12. Решение Кемеровского городского Совета народных депутатов о прекращении полномочий в связи с утратой доверия лица, замещающего муниципальную должность, принимается Кемеровским городским Советом народных депутатов тайным голосованием и считается принятым, если за него проголосовало не менее двух третей от установленной численности депутатов Кемеровского городского Совета народных депутатов.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При рассмотрении вопроса о прекращении полномочий лица, замещающего муниципальную должность, в связи с утратой доверия учитываются характер совершенного данным лицом коррупционного правонарушения, его тяжесть, обстоятельства, при которых оно совершено, соблюдение данным лицом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</w:t>
      </w:r>
      <w:proofErr w:type="gramEnd"/>
      <w:r>
        <w:t xml:space="preserve"> должностных обязанностей.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14. При рассмотрении и принятии Кемеровским городским Советом народных депутатов решения о прекращении полномочий в связи с утратой доверия лицу, замещающему муниципальную должность, должны быть обеспечены:</w:t>
      </w:r>
    </w:p>
    <w:p w:rsidR="004B244D" w:rsidRDefault="004B244D">
      <w:pPr>
        <w:pStyle w:val="ConsPlusNormal"/>
        <w:spacing w:before="220"/>
        <w:ind w:firstLine="540"/>
        <w:jc w:val="both"/>
      </w:pPr>
      <w:proofErr w:type="gramStart"/>
      <w:r>
        <w:t>- заблаговременное получение им уведомления о дате и месте проведения соответствующего заседания, а также ознакомление с обращением Губернатора Кемеровской области - Кузбасса или группы депутатов Кемеровского городского Совета народных депутатов (в случае выдвижения ими инициативы об удалении Главы города Кемерово в отставку), с результатами проверки, проведенной временной комиссией (комиссией), и с проектом решения Кемеровского городского Совета народных депутатов о прекращении его полномочий</w:t>
      </w:r>
      <w:proofErr w:type="gramEnd"/>
      <w:r>
        <w:t xml:space="preserve"> в связи с утратой доверия;</w:t>
      </w:r>
    </w:p>
    <w:p w:rsidR="004B244D" w:rsidRDefault="004B244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- предоставление ему возможности дать депутатам Кемеровского городского Совета народных депутатов объяснения по поводу обстоятельств, выдвигаемых в качестве основания для прекращения его полномочий.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15. В случае</w:t>
      </w:r>
      <w:proofErr w:type="gramStart"/>
      <w:r>
        <w:t>,</w:t>
      </w:r>
      <w:proofErr w:type="gramEnd"/>
      <w:r>
        <w:t xml:space="preserve"> если лицо, замещающее муниципальную должность, не согласно с решением Кемеровского городского Совета народных депутатов о прекращении его полномочий в связи с утратой доверия, оно вправе в письменном виде изложить свое особое мнение.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Решение по вопросу о прекращении полномочий в связи с утратой доверия лицу, замещающему муниципальную должность, принимается Кемеровским городским Советом народных депутатов в течение одного месяца со дня внесения в Кемеровский городской Совет народных депутатов обращения Губернатора Кемеровской области - Кузбасса или депутатов Кемеровского городского Совета народных депутатов проекта решения Кемеровского городского Совета народных депутатов об удалении Главы города в отставку, в</w:t>
      </w:r>
      <w:proofErr w:type="gramEnd"/>
      <w:r>
        <w:t xml:space="preserve"> иных случаях - в трехмесячный срок со дня появления оснований для проведения проверки, указанных в </w:t>
      </w:r>
      <w:hyperlink w:anchor="P7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4B244D" w:rsidRDefault="004B244D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29.10.2021 N 26)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17. Копия решения о прекращении полномочий в связи с утратой доверия вручается такому лицу под роспись в течение трех дней со дня его принятия. Если лицо, замещавшее муниципальную должность, отказывается (уклоняется) от ознакомления с решением под роспись и получения его копии, то об этом составляется соответствующий акт.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 xml:space="preserve">18. Решение Кемеровского городского Совета народных депутатов о прекращении </w:t>
      </w:r>
      <w:r>
        <w:lastRenderedPageBreak/>
        <w:t>полномочий в связи с утратой доверия лица, замещающего муниципальную должность, подлежит официальному опубликованию (обнародованию) не позднее чем через пять дней со дня его подписания и вступает в силу со дня его официального опубликования (обнародования).</w:t>
      </w:r>
    </w:p>
    <w:p w:rsidR="004B244D" w:rsidRDefault="004B244D">
      <w:pPr>
        <w:pStyle w:val="ConsPlusNormal"/>
        <w:spacing w:before="220"/>
        <w:ind w:firstLine="540"/>
        <w:jc w:val="both"/>
      </w:pPr>
      <w:r>
        <w:t>19. В случае если лицо, замещающее муниципальную должность, в письменном виде изложило свое особое мнение по вопросу о прекращении его полномочий, оно подлежит опубликованию (обнародованию) одновременно с указанным решением Кемеровского городского Совета народных депутатов.</w:t>
      </w: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jc w:val="both"/>
      </w:pPr>
    </w:p>
    <w:p w:rsidR="004B244D" w:rsidRDefault="004B24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1128" w:rsidRDefault="00CF1128">
      <w:bookmarkStart w:id="6" w:name="_GoBack"/>
      <w:bookmarkEnd w:id="6"/>
    </w:p>
    <w:sectPr w:rsidR="00CF1128" w:rsidSect="0031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4D"/>
    <w:rsid w:val="004B244D"/>
    <w:rsid w:val="00C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B2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B24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B2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B24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EE6E486DBB8CEF909958A2AE55235986C3776696ED4F750D4983F9A8738703E028B53631224ABB5E7A855DFAD431BCDEF8D17821824BD3D2FB572ELCeCI" TargetMode="External"/><Relationship Id="rId13" Type="http://schemas.openxmlformats.org/officeDocument/2006/relationships/hyperlink" Target="consultantplus://offline/ref=7CEE6E486DBB8CEF909958B4AD397F5C86CD286C93EE4122501A85AEF7238156A068B363726647BC5C71D80CB68A68EC92B3DC70379E4BD8LCeFI" TargetMode="External"/><Relationship Id="rId18" Type="http://schemas.openxmlformats.org/officeDocument/2006/relationships/hyperlink" Target="consultantplus://offline/ref=7CEE6E486DBB8CEF909958B4AD397F5C86CD2D6B97E94122501A85AEF7238156A068B363726746BC5B71D80CB68A68EC92B3DC70379E4BD8LCeFI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EE6E486DBB8CEF909958A2AE55235986C3776696EC4A700A4E83F9A8738703E028B53631224ABB5E7A8C5CFAD431BCDEF8D17821824BD3D2FB572ELCeCI" TargetMode="External"/><Relationship Id="rId7" Type="http://schemas.openxmlformats.org/officeDocument/2006/relationships/hyperlink" Target="consultantplus://offline/ref=7CEE6E486DBB8CEF909958B4AD397F5C86CD2D6B97E94122501A85AEF7238156A068B363726745BD5F71D80CB68A68EC92B3DC70379E4BD8LCeFI" TargetMode="External"/><Relationship Id="rId12" Type="http://schemas.openxmlformats.org/officeDocument/2006/relationships/hyperlink" Target="consultantplus://offline/ref=7CEE6E486DBB8CEF909958B4AD397F5C86CD2D6B97E94122501A85AEF7238156B268EB6F736E59BA57648E5DF0LDeCI" TargetMode="External"/><Relationship Id="rId17" Type="http://schemas.openxmlformats.org/officeDocument/2006/relationships/hyperlink" Target="consultantplus://offline/ref=7CEE6E486DBB8CEF909958A2AE55235986C3776696EC4A700A4E83F9A8738703E028B53631224ABB5E7A8C5CF7D431BCDEF8D17821824BD3D2FB572ELCeCI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CEE6E486DBB8CEF909958A2AE55235986C3776696EC4A700A4E83F9A8738703E028B53631224ABB5E7A8C5CF6D431BCDEF8D17821824BD3D2FB572ELCeCI" TargetMode="External"/><Relationship Id="rId20" Type="http://schemas.openxmlformats.org/officeDocument/2006/relationships/hyperlink" Target="consultantplus://offline/ref=7CEE6E486DBB8CEF909958A2AE55235986C3776696EC4A700A4E83F9A8738703E028B53631224ABB5E7A8C5CF4D431BCDEF8D17821824BD3D2FB572ELCe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EE6E486DBB8CEF909958A2AE55235986C3776696EC4A700A4E83F9A8738703E028B53631224ABB5E7A8C5DF7D431BCDEF8D17821824BD3D2FB572ELCeCI" TargetMode="External"/><Relationship Id="rId11" Type="http://schemas.openxmlformats.org/officeDocument/2006/relationships/hyperlink" Target="consultantplus://offline/ref=7CEE6E486DBB8CEF909958B4AD397F5C86CC206C90E64122501A85AEF7238156B268EB6F736E59BA57648E5DF0LDeCI" TargetMode="External"/><Relationship Id="rId24" Type="http://schemas.openxmlformats.org/officeDocument/2006/relationships/hyperlink" Target="consultantplus://offline/ref=7CEE6E486DBB8CEF909958A2AE55235986C3776696EC4A700A4E83F9A8738703E028B53631224ABB5E7A8C5CFAD431BCDEF8D17821824BD3D2FB572ELCeCI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CEE6E486DBB8CEF909958A2AE55235986C3776696EC4A700A4E83F9A8738703E028B53631224ABB5E7A8C5DFBD431BCDEF8D17821824BD3D2FB572ELCeCI" TargetMode="External"/><Relationship Id="rId23" Type="http://schemas.openxmlformats.org/officeDocument/2006/relationships/hyperlink" Target="consultantplus://offline/ref=7CEE6E486DBB8CEF909958A2AE55235986C3776696EC4A700A4E83F9A8738703E028B53631224ABB5E7A8C5CFAD431BCDEF8D17821824BD3D2FB572ELCeCI" TargetMode="External"/><Relationship Id="rId10" Type="http://schemas.openxmlformats.org/officeDocument/2006/relationships/hyperlink" Target="consultantplus://offline/ref=7CEE6E486DBB8CEF909958A2AE55235986C3776696EC4A700A4E83F9A8738703E028B53631224ABB5E7A8C5DFAD431BCDEF8D17821824BD3D2FB572ELCeCI" TargetMode="External"/><Relationship Id="rId19" Type="http://schemas.openxmlformats.org/officeDocument/2006/relationships/hyperlink" Target="consultantplus://offline/ref=7CEE6E486DBB8CEF909958A2AE55235986C3776690E648710A45DEF3A02A8B01E727EA3336334ABB56648C54ECDD65EFL9e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EE6E486DBB8CEF909958A2AE55235986C3776696EC4A700A4E83F9A8738703E028B53631224ABB5E7A8C5DFAD431BCDEF8D17821824BD3D2FB572ELCeCI" TargetMode="External"/><Relationship Id="rId14" Type="http://schemas.openxmlformats.org/officeDocument/2006/relationships/hyperlink" Target="consultantplus://offline/ref=7CEE6E486DBB8CEF909958A2AE55235986C3776696EC4A700A4E83F9A8738703E028B53631224ABB5E7A8C5DFAD431BCDEF8D17821824BD3D2FB572ELCeCI" TargetMode="External"/><Relationship Id="rId22" Type="http://schemas.openxmlformats.org/officeDocument/2006/relationships/hyperlink" Target="consultantplus://offline/ref=7CEE6E486DBB8CEF909958A2AE55235986C3776690E648710A45DEF3A02A8B01E727EA21366B46BA5E7A8D5EF98B34A9CFA0DD71379C42C4CEF955L2e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2023-09-18T08:30:00Z</dcterms:created>
  <dcterms:modified xsi:type="dcterms:W3CDTF">2023-09-18T08:30:00Z</dcterms:modified>
</cp:coreProperties>
</file>